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D9" w:rsidRPr="0092106C" w:rsidRDefault="00060A80" w:rsidP="005E74AD">
      <w:pPr>
        <w:spacing w:before="240"/>
        <w:ind w:right="4"/>
        <w:jc w:val="center"/>
        <w:rPr>
          <w:b/>
        </w:rPr>
      </w:pPr>
      <w:r w:rsidRPr="0092106C">
        <w:rPr>
          <w:b/>
        </w:rPr>
        <w:t>RINOTRAQUEÍTE INFECCIOSA BOVINA (IBR</w:t>
      </w:r>
      <w:r w:rsidR="008F5C48">
        <w:rPr>
          <w:b/>
        </w:rPr>
        <w:t>) E DIARREIA VIRAL BOVINA (BVD)- REVISÃO DE LITERATURA</w:t>
      </w:r>
    </w:p>
    <w:p w:rsidR="007C2935" w:rsidRPr="0092106C" w:rsidRDefault="007C2935" w:rsidP="0092106C">
      <w:pPr>
        <w:jc w:val="right"/>
        <w:rPr>
          <w:szCs w:val="24"/>
        </w:rPr>
      </w:pPr>
      <w:r w:rsidRPr="0092106C">
        <w:rPr>
          <w:szCs w:val="24"/>
        </w:rPr>
        <w:t>Marcus Vinícius Silveira</w:t>
      </w:r>
      <w:r w:rsidRPr="0092106C">
        <w:rPr>
          <w:rStyle w:val="Refdenotaderodap"/>
          <w:szCs w:val="24"/>
        </w:rPr>
        <w:footnoteReference w:id="1"/>
      </w:r>
    </w:p>
    <w:p w:rsidR="007C2935" w:rsidRDefault="007C2935" w:rsidP="0092106C">
      <w:pPr>
        <w:jc w:val="right"/>
        <w:rPr>
          <w:szCs w:val="24"/>
        </w:rPr>
      </w:pPr>
      <w:r w:rsidRPr="0092106C">
        <w:rPr>
          <w:szCs w:val="24"/>
        </w:rPr>
        <w:t>Luana Custódio Freire Almeida</w:t>
      </w:r>
      <w:r w:rsidR="00996004" w:rsidRPr="0092106C">
        <w:rPr>
          <w:szCs w:val="24"/>
        </w:rPr>
        <w:t>¹</w:t>
      </w:r>
    </w:p>
    <w:p w:rsidR="00F35EE1" w:rsidRDefault="00F35EE1" w:rsidP="0092106C">
      <w:pPr>
        <w:jc w:val="right"/>
        <w:rPr>
          <w:szCs w:val="24"/>
        </w:rPr>
      </w:pPr>
      <w:r>
        <w:rPr>
          <w:szCs w:val="24"/>
        </w:rPr>
        <w:t>Antonielly Carreiro de Oliveira¹</w:t>
      </w:r>
    </w:p>
    <w:p w:rsidR="00F35EE1" w:rsidRDefault="00F35EE1" w:rsidP="0092106C">
      <w:pPr>
        <w:jc w:val="right"/>
        <w:rPr>
          <w:szCs w:val="24"/>
        </w:rPr>
      </w:pPr>
      <w:r>
        <w:rPr>
          <w:szCs w:val="24"/>
        </w:rPr>
        <w:t>Gian Phablo Nunes Cabral¹</w:t>
      </w:r>
    </w:p>
    <w:p w:rsidR="00F35EE1" w:rsidRDefault="00F35EE1" w:rsidP="0092106C">
      <w:pPr>
        <w:jc w:val="right"/>
        <w:rPr>
          <w:szCs w:val="24"/>
        </w:rPr>
      </w:pPr>
      <w:r>
        <w:rPr>
          <w:szCs w:val="24"/>
        </w:rPr>
        <w:t>Pedro Henrique Visintin Silva Siqueira¹</w:t>
      </w:r>
    </w:p>
    <w:p w:rsidR="00F35EE1" w:rsidRPr="0092106C" w:rsidRDefault="00F35EE1" w:rsidP="0092106C">
      <w:pPr>
        <w:jc w:val="right"/>
        <w:rPr>
          <w:szCs w:val="24"/>
        </w:rPr>
      </w:pPr>
      <w:r>
        <w:rPr>
          <w:szCs w:val="24"/>
        </w:rPr>
        <w:t>Sérgio de Souza Ferreira Filho¹</w:t>
      </w:r>
    </w:p>
    <w:p w:rsidR="007C2935" w:rsidRPr="0092106C" w:rsidRDefault="007C2935" w:rsidP="0092106C">
      <w:pPr>
        <w:spacing w:after="240"/>
        <w:jc w:val="right"/>
        <w:rPr>
          <w:szCs w:val="24"/>
        </w:rPr>
      </w:pPr>
      <w:r w:rsidRPr="0092106C">
        <w:rPr>
          <w:szCs w:val="24"/>
        </w:rPr>
        <w:t>Bruno Leonardo Mendonça Ribeiro</w:t>
      </w:r>
      <w:r w:rsidRPr="0092106C">
        <w:rPr>
          <w:rStyle w:val="Refdenotaderodap"/>
          <w:szCs w:val="24"/>
        </w:rPr>
        <w:footnoteReference w:id="2"/>
      </w:r>
    </w:p>
    <w:p w:rsidR="00943F3B" w:rsidRPr="00F35EE1" w:rsidRDefault="00943F3B" w:rsidP="00943F3B">
      <w:pPr>
        <w:spacing w:after="240"/>
        <w:jc w:val="both"/>
        <w:rPr>
          <w:color w:val="000000"/>
        </w:rPr>
      </w:pPr>
      <w:r>
        <w:rPr>
          <w:b/>
          <w:color w:val="000000"/>
        </w:rPr>
        <w:t xml:space="preserve">Palavras-chave: </w:t>
      </w:r>
      <w:r w:rsidRPr="00943F3B">
        <w:rPr>
          <w:color w:val="000000"/>
        </w:rPr>
        <w:t>Bovinos</w:t>
      </w:r>
      <w:r>
        <w:rPr>
          <w:color w:val="000000"/>
        </w:rPr>
        <w:t>. Perdas reprodutivas. Vacinação.</w:t>
      </w:r>
    </w:p>
    <w:p w:rsidR="00F35EE1" w:rsidRDefault="008F5C48" w:rsidP="008F5C48">
      <w:pPr>
        <w:spacing w:after="240"/>
        <w:jc w:val="both"/>
        <w:rPr>
          <w:color w:val="000000"/>
        </w:rPr>
      </w:pPr>
      <w:r>
        <w:rPr>
          <w:color w:val="000000"/>
        </w:rPr>
        <w:t>A pecuária é uma das maiores atividades do agronegócio brasileiro e conta com um rebanho de mais de 210 milhões de animais (</w:t>
      </w:r>
      <w:r w:rsidR="00C72CAF">
        <w:rPr>
          <w:color w:val="000000"/>
        </w:rPr>
        <w:t>IBGE, 2016</w:t>
      </w:r>
      <w:r>
        <w:rPr>
          <w:color w:val="000000"/>
        </w:rPr>
        <w:t>). Desta forma, é necessário o conhecimento de eficientes medidas de profilaxia, tratamento e diagnósticos das doenças que afetam a produção bovina. Entre as doenças reprodutivas</w:t>
      </w:r>
      <w:r w:rsidR="00C93C71">
        <w:rPr>
          <w:color w:val="000000"/>
        </w:rPr>
        <w:t xml:space="preserve"> a Rinotraqueíte Infecciosa Bovina e a Diarreia Viral Bovina (IBR e BVD),</w:t>
      </w:r>
      <w:r>
        <w:rPr>
          <w:color w:val="000000"/>
        </w:rPr>
        <w:t xml:space="preserve"> se destacam por sua importância e prejuízos econômicos</w:t>
      </w:r>
      <w:r w:rsidR="00C93C71" w:rsidDel="00C93C71">
        <w:rPr>
          <w:color w:val="000000"/>
        </w:rPr>
        <w:t xml:space="preserve"> </w:t>
      </w:r>
      <w:r w:rsidR="00C72CAF">
        <w:rPr>
          <w:color w:val="000000"/>
        </w:rPr>
        <w:t>(OLIVEIRA, 2017)</w:t>
      </w:r>
      <w:r>
        <w:rPr>
          <w:color w:val="000000"/>
        </w:rPr>
        <w:t xml:space="preserve">. A IBR é causada pelo </w:t>
      </w:r>
      <w:r>
        <w:rPr>
          <w:i/>
          <w:color w:val="000000"/>
        </w:rPr>
        <w:t>Herpesvírus Bovino tipo 1</w:t>
      </w:r>
      <w:r w:rsidR="00F35EE1">
        <w:rPr>
          <w:color w:val="000000"/>
        </w:rPr>
        <w:t>(BHV-1</w:t>
      </w:r>
      <w:r w:rsidR="001C0170">
        <w:rPr>
          <w:color w:val="000000"/>
        </w:rPr>
        <w:t xml:space="preserve">), que </w:t>
      </w:r>
      <w:r w:rsidR="00F35EE1">
        <w:rPr>
          <w:color w:val="000000"/>
        </w:rPr>
        <w:t xml:space="preserve">em sua </w:t>
      </w:r>
      <w:r>
        <w:rPr>
          <w:color w:val="000000"/>
        </w:rPr>
        <w:t xml:space="preserve">forma reprodutiva causa </w:t>
      </w:r>
      <w:r w:rsidR="001C0170">
        <w:rPr>
          <w:color w:val="000000"/>
        </w:rPr>
        <w:t xml:space="preserve">a </w:t>
      </w:r>
      <w:r>
        <w:rPr>
          <w:color w:val="000000"/>
        </w:rPr>
        <w:t>vulvovagin</w:t>
      </w:r>
      <w:r w:rsidR="00F35EE1">
        <w:rPr>
          <w:color w:val="000000"/>
        </w:rPr>
        <w:t xml:space="preserve">ite pustular infecciosa (VPI), </w:t>
      </w:r>
      <w:r w:rsidR="001C0170">
        <w:rPr>
          <w:color w:val="000000"/>
        </w:rPr>
        <w:t xml:space="preserve">a </w:t>
      </w:r>
      <w:r>
        <w:rPr>
          <w:color w:val="000000"/>
        </w:rPr>
        <w:t xml:space="preserve">balanopostite pustular infecciosa (BPI), </w:t>
      </w:r>
      <w:r w:rsidR="001C0170">
        <w:rPr>
          <w:color w:val="000000"/>
        </w:rPr>
        <w:t xml:space="preserve">além de </w:t>
      </w:r>
      <w:r>
        <w:rPr>
          <w:color w:val="000000"/>
        </w:rPr>
        <w:t>infertilidade, abortos e infecção multissistêmicas fatais de neonatos (FINO, 2012). É transmitido por aerossóis, contato com fômites, cópula e com menor incidência</w:t>
      </w:r>
      <w:r w:rsidR="001C0170">
        <w:rPr>
          <w:color w:val="000000"/>
        </w:rPr>
        <w:t>,</w:t>
      </w:r>
      <w:r>
        <w:rPr>
          <w:color w:val="000000"/>
        </w:rPr>
        <w:t xml:space="preserve"> pela inseminação artificial. A transmissão indireta é feita pelo contato com outros animais e</w:t>
      </w:r>
      <w:r w:rsidR="00F35EE1">
        <w:rPr>
          <w:color w:val="000000"/>
        </w:rPr>
        <w:t xml:space="preserve"> </w:t>
      </w:r>
      <w:r w:rsidR="001C0170">
        <w:rPr>
          <w:color w:val="000000"/>
        </w:rPr>
        <w:t xml:space="preserve">por meio </w:t>
      </w:r>
      <w:r w:rsidR="00F35EE1">
        <w:rPr>
          <w:color w:val="000000"/>
        </w:rPr>
        <w:t>do uso de vacinas vivas</w:t>
      </w:r>
      <w:r>
        <w:rPr>
          <w:color w:val="000000"/>
        </w:rPr>
        <w:t xml:space="preserve"> (</w:t>
      </w:r>
      <w:r w:rsidR="00C72CAF">
        <w:rPr>
          <w:color w:val="000000"/>
        </w:rPr>
        <w:t>BORTOT, 2009</w:t>
      </w:r>
      <w:r>
        <w:rPr>
          <w:color w:val="000000"/>
        </w:rPr>
        <w:t xml:space="preserve">).  </w:t>
      </w:r>
      <w:r w:rsidRPr="001C0170">
        <w:t xml:space="preserve">A vacinação é </w:t>
      </w:r>
      <w:r w:rsidR="00B83AD5" w:rsidRPr="001C0170">
        <w:t>utilizada como método de controle e prevenção</w:t>
      </w:r>
      <w:r w:rsidRPr="001C0170">
        <w:t xml:space="preserve">, embora </w:t>
      </w:r>
      <w:r w:rsidR="00B83AD5" w:rsidRPr="001C0170">
        <w:t>não impeça a infecção, causa</w:t>
      </w:r>
      <w:r w:rsidR="001C0170">
        <w:t>ndo</w:t>
      </w:r>
      <w:r w:rsidR="00B83AD5" w:rsidRPr="001C0170">
        <w:t xml:space="preserve"> </w:t>
      </w:r>
      <w:r w:rsidR="00C93C71" w:rsidRPr="001C0170">
        <w:t>diminuição</w:t>
      </w:r>
      <w:r w:rsidRPr="001C0170">
        <w:t xml:space="preserve"> da incidência e </w:t>
      </w:r>
      <w:r w:rsidR="001C0170">
        <w:t xml:space="preserve">das </w:t>
      </w:r>
      <w:r w:rsidRPr="001C0170">
        <w:t xml:space="preserve">manifestações clínicas </w:t>
      </w:r>
      <w:r w:rsidR="00B83AD5" w:rsidRPr="001C0170">
        <w:t xml:space="preserve">da doença </w:t>
      </w:r>
      <w:r w:rsidRPr="001C0170">
        <w:t xml:space="preserve">(PIOVESAN et al., 2013). </w:t>
      </w:r>
      <w:r>
        <w:rPr>
          <w:color w:val="000000"/>
        </w:rPr>
        <w:t>O vírus da Diarreia Vi</w:t>
      </w:r>
      <w:r w:rsidR="00B83AD5">
        <w:rPr>
          <w:color w:val="000000"/>
        </w:rPr>
        <w:t>ral Bovina (BVDV)</w:t>
      </w:r>
      <w:r w:rsidR="008E4622">
        <w:rPr>
          <w:color w:val="000000"/>
        </w:rPr>
        <w:t xml:space="preserve"> assim como o da IBR, possui ampla distribuição nacional. I</w:t>
      </w:r>
      <w:r w:rsidR="00B83AD5">
        <w:rPr>
          <w:color w:val="000000"/>
        </w:rPr>
        <w:t xml:space="preserve">nfecta fêmeas gestantes </w:t>
      </w:r>
      <w:r w:rsidR="008E4622">
        <w:rPr>
          <w:color w:val="000000"/>
        </w:rPr>
        <w:t>soronegativas</w:t>
      </w:r>
      <w:r w:rsidR="001C0170">
        <w:rPr>
          <w:color w:val="000000"/>
        </w:rPr>
        <w:t>,</w:t>
      </w:r>
      <w:r w:rsidR="008E4622">
        <w:rPr>
          <w:color w:val="000000"/>
        </w:rPr>
        <w:t xml:space="preserve"> </w:t>
      </w:r>
      <w:r>
        <w:rPr>
          <w:color w:val="000000"/>
        </w:rPr>
        <w:t>pode</w:t>
      </w:r>
      <w:r w:rsidR="008E4622">
        <w:rPr>
          <w:color w:val="000000"/>
        </w:rPr>
        <w:t>ndo</w:t>
      </w:r>
      <w:r>
        <w:rPr>
          <w:color w:val="000000"/>
        </w:rPr>
        <w:t xml:space="preserve"> provocar morte embrionária, múltiplos defeitos congênitos nos fetos, abortos (NASCIMENTO, 2015) ou o nascimento de bezerros persistentemente infectados (PI) por in</w:t>
      </w:r>
      <w:r w:rsidR="008E4622">
        <w:rPr>
          <w:color w:val="000000"/>
        </w:rPr>
        <w:t>fecção transplacentária</w:t>
      </w:r>
      <w:r w:rsidR="001C0170">
        <w:rPr>
          <w:color w:val="000000"/>
        </w:rPr>
        <w:t>,</w:t>
      </w:r>
      <w:r w:rsidR="008E4622">
        <w:rPr>
          <w:color w:val="000000"/>
        </w:rPr>
        <w:t xml:space="preserve"> entre o</w:t>
      </w:r>
      <w:r>
        <w:rPr>
          <w:color w:val="000000"/>
        </w:rPr>
        <w:t xml:space="preserve"> 45</w:t>
      </w:r>
      <w:r w:rsidR="008E4622">
        <w:rPr>
          <w:color w:val="000000"/>
        </w:rPr>
        <w:t>º</w:t>
      </w:r>
      <w:r>
        <w:rPr>
          <w:color w:val="000000"/>
        </w:rPr>
        <w:t xml:space="preserve"> e 125</w:t>
      </w:r>
      <w:r w:rsidR="008E4622">
        <w:rPr>
          <w:color w:val="000000"/>
        </w:rPr>
        <w:t>º</w:t>
      </w:r>
      <w:r>
        <w:rPr>
          <w:color w:val="000000"/>
        </w:rPr>
        <w:t xml:space="preserve"> dias de gestação</w:t>
      </w:r>
      <w:r w:rsidR="001C0170">
        <w:rPr>
          <w:color w:val="000000"/>
        </w:rPr>
        <w:t>,</w:t>
      </w:r>
      <w:r>
        <w:rPr>
          <w:color w:val="000000"/>
        </w:rPr>
        <w:t xml:space="preserve"> tornando-se a principal fonte de infecção</w:t>
      </w:r>
      <w:r w:rsidR="008E4622">
        <w:rPr>
          <w:color w:val="000000"/>
        </w:rPr>
        <w:t xml:space="preserve"> e disseminação do vírus</w:t>
      </w:r>
      <w:r>
        <w:rPr>
          <w:color w:val="000000"/>
        </w:rPr>
        <w:t xml:space="preserve"> no rebanho </w:t>
      </w:r>
      <w:r w:rsidR="008E4622">
        <w:rPr>
          <w:color w:val="000000"/>
        </w:rPr>
        <w:t xml:space="preserve">(PALHANO, 2008). </w:t>
      </w:r>
      <w:r>
        <w:rPr>
          <w:color w:val="000000"/>
        </w:rPr>
        <w:t>Estes animais são imunotolerantes ao vírus e seu sistema imune não responde ao BVDV, continua</w:t>
      </w:r>
      <w:r w:rsidR="00060A22">
        <w:rPr>
          <w:color w:val="000000"/>
        </w:rPr>
        <w:t>ndo</w:t>
      </w:r>
      <w:r>
        <w:rPr>
          <w:color w:val="000000"/>
        </w:rPr>
        <w:t xml:space="preserve"> sua multiplicação e infecta</w:t>
      </w:r>
      <w:r w:rsidR="00060A22">
        <w:rPr>
          <w:color w:val="000000"/>
        </w:rPr>
        <w:t>ndo</w:t>
      </w:r>
      <w:r>
        <w:rPr>
          <w:color w:val="000000"/>
        </w:rPr>
        <w:t xml:space="preserve"> tecidos do animal, sendo excretado ao longo da vida (CANÁRIO et al., 2009).</w:t>
      </w:r>
      <w:r w:rsidR="00060A22">
        <w:rPr>
          <w:color w:val="000000"/>
        </w:rPr>
        <w:t xml:space="preserve"> A BVD </w:t>
      </w:r>
      <w:r>
        <w:rPr>
          <w:color w:val="000000"/>
        </w:rPr>
        <w:t>pode persistir na propriedade</w:t>
      </w:r>
      <w:r w:rsidR="00060A22">
        <w:rPr>
          <w:color w:val="000000"/>
        </w:rPr>
        <w:t xml:space="preserve"> </w:t>
      </w:r>
      <w:r w:rsidR="001C0170">
        <w:rPr>
          <w:color w:val="000000"/>
        </w:rPr>
        <w:t xml:space="preserve">por meio da </w:t>
      </w:r>
      <w:r>
        <w:rPr>
          <w:color w:val="000000"/>
        </w:rPr>
        <w:t>aquisição de animais PI ou gestantes de fetos PI, embora possa existir risco de infecção por contato indireto</w:t>
      </w:r>
      <w:r w:rsidR="008E4622">
        <w:rPr>
          <w:color w:val="000000"/>
        </w:rPr>
        <w:t xml:space="preserve"> </w:t>
      </w:r>
      <w:r w:rsidR="00060A22">
        <w:rPr>
          <w:color w:val="000000"/>
        </w:rPr>
        <w:t xml:space="preserve">ou com rebanhos vizinhos </w:t>
      </w:r>
      <w:r w:rsidR="008E4622">
        <w:rPr>
          <w:color w:val="000000"/>
        </w:rPr>
        <w:t>(CANÁRIO et al., 2009).</w:t>
      </w:r>
      <w:r>
        <w:rPr>
          <w:color w:val="000000"/>
        </w:rPr>
        <w:t xml:space="preserve"> Para o diagnóstico de ambas </w:t>
      </w:r>
      <w:r w:rsidR="001C0170">
        <w:rPr>
          <w:color w:val="000000"/>
        </w:rPr>
        <w:t xml:space="preserve">as </w:t>
      </w:r>
      <w:r>
        <w:rPr>
          <w:color w:val="000000"/>
        </w:rPr>
        <w:t xml:space="preserve">enfermidades, o isolamento viral é o teste padrão e pode ser realizado a partir de swabs de secreções, sêmen, tecidos de fetos abortados e anexos fetais, bem como raspado vaginal e coleta de soro sanguíneo de animais infectados recentemente (PALHANO 2008). Pode ser </w:t>
      </w:r>
      <w:r w:rsidR="001C0170">
        <w:rPr>
          <w:color w:val="000000"/>
        </w:rPr>
        <w:t xml:space="preserve">realizado </w:t>
      </w:r>
      <w:r>
        <w:rPr>
          <w:color w:val="000000"/>
        </w:rPr>
        <w:t xml:space="preserve">por soroneutralização viral, ELISA, PCR e imunoflorescência direta (NASCIMENTO, 2015). </w:t>
      </w:r>
      <w:r w:rsidRPr="001C0170">
        <w:t>O controle da enfermidade é baseado na eliminação de animais PI e monitoramento do ingresso de animais e sêmen, assim como a vacinação</w:t>
      </w:r>
      <w:r w:rsidR="00060A22">
        <w:t xml:space="preserve"> </w:t>
      </w:r>
      <w:r w:rsidRPr="001C0170">
        <w:t xml:space="preserve">(PIOVESAN et al., 2013). </w:t>
      </w:r>
      <w:r>
        <w:rPr>
          <w:color w:val="000000"/>
        </w:rPr>
        <w:t xml:space="preserve">A IBR e BVD </w:t>
      </w:r>
      <w:r w:rsidR="00E526E6">
        <w:t>interfere</w:t>
      </w:r>
      <w:r w:rsidR="00E526E6">
        <w:t>m</w:t>
      </w:r>
      <w:r w:rsidR="00E526E6">
        <w:t xml:space="preserve"> de forma clara na eficiência reprodutiva dos rebanhos bovinos, gerando grandes perdas econômicas. Portanto é de extrema importância que medidas efetivas de controle sejam realizadas, através da vacinação e a adequação de programas de biossegurança nas propriedades onde estas são detectadas</w:t>
      </w:r>
      <w:r w:rsidR="00E526E6">
        <w:t xml:space="preserve">, </w:t>
      </w:r>
      <w:r w:rsidR="00E526E6">
        <w:rPr>
          <w:color w:val="000000"/>
        </w:rPr>
        <w:t>bem</w:t>
      </w:r>
      <w:r w:rsidR="002003F6">
        <w:rPr>
          <w:color w:val="000000"/>
        </w:rPr>
        <w:t xml:space="preserve"> como </w:t>
      </w:r>
      <w:r w:rsidR="00E526E6">
        <w:rPr>
          <w:color w:val="000000"/>
        </w:rPr>
        <w:t>o monitor</w:t>
      </w:r>
      <w:r w:rsidR="002003F6">
        <w:rPr>
          <w:color w:val="000000"/>
        </w:rPr>
        <w:t xml:space="preserve">amento sorológico do rebanho, </w:t>
      </w:r>
      <w:r w:rsidR="00E526E6">
        <w:rPr>
          <w:color w:val="000000"/>
        </w:rPr>
        <w:t>e</w:t>
      </w:r>
      <w:r w:rsidR="002003F6">
        <w:rPr>
          <w:color w:val="000000"/>
        </w:rPr>
        <w:t xml:space="preserve"> eliminação de animais positivos.</w:t>
      </w:r>
    </w:p>
    <w:p w:rsidR="005E74AD" w:rsidRPr="008458CB" w:rsidRDefault="005E74AD" w:rsidP="005E74AD">
      <w:r w:rsidRPr="008458CB">
        <w:rPr>
          <w:lang w:eastAsia="pt-BR"/>
        </w:rPr>
        <w:t xml:space="preserve">NASCIMENTO, Ernane Fagundes do. </w:t>
      </w:r>
      <w:r w:rsidRPr="008458CB">
        <w:rPr>
          <w:b/>
          <w:lang w:eastAsia="pt-BR"/>
        </w:rPr>
        <w:t>Patologias da Reprodução dos Animais Domésticos.</w:t>
      </w:r>
      <w:r w:rsidRPr="008458CB">
        <w:rPr>
          <w:lang w:eastAsia="pt-BR"/>
        </w:rPr>
        <w:t xml:space="preserve"> </w:t>
      </w:r>
      <w:r w:rsidR="00E526E6" w:rsidRPr="008458CB">
        <w:rPr>
          <w:lang w:eastAsia="pt-BR"/>
        </w:rPr>
        <w:t xml:space="preserve">3. </w:t>
      </w:r>
      <w:r w:rsidRPr="008458CB">
        <w:rPr>
          <w:lang w:eastAsia="pt-BR"/>
        </w:rPr>
        <w:t>ed. Rio de Janeiro: Guanabara Koogan, 2015.</w:t>
      </w:r>
    </w:p>
    <w:p w:rsidR="005E74AD" w:rsidRPr="008458CB" w:rsidRDefault="005E74AD" w:rsidP="005E74AD">
      <w:pPr>
        <w:rPr>
          <w:lang w:eastAsia="pt-BR"/>
        </w:rPr>
      </w:pPr>
      <w:r w:rsidRPr="008458CB">
        <w:rPr>
          <w:lang w:eastAsia="pt-BR"/>
        </w:rPr>
        <w:t xml:space="preserve">PALHANO, Helcimar Barbosa. </w:t>
      </w:r>
      <w:r w:rsidRPr="008458CB">
        <w:rPr>
          <w:b/>
          <w:lang w:eastAsia="pt-BR"/>
        </w:rPr>
        <w:t xml:space="preserve">Reprodução em Bovinos: Fisiopatologia, Terapêutica, Manejo e Biotecnologia. </w:t>
      </w:r>
      <w:r w:rsidRPr="008458CB">
        <w:rPr>
          <w:lang w:eastAsia="pt-BR"/>
        </w:rPr>
        <w:t>2.ed. Rio de Janeiro: L.F. Livros: 2008.</w:t>
      </w:r>
    </w:p>
    <w:p w:rsidR="004406D9" w:rsidRPr="008458CB" w:rsidRDefault="005E74AD" w:rsidP="005E74AD">
      <w:pPr>
        <w:rPr>
          <w:b/>
        </w:rPr>
      </w:pPr>
      <w:r w:rsidRPr="008458CB">
        <w:rPr>
          <w:lang w:eastAsia="pt-BR"/>
        </w:rPr>
        <w:t xml:space="preserve">VIU, M.A.O. et al. </w:t>
      </w:r>
      <w:r w:rsidRPr="008458CB">
        <w:rPr>
          <w:b/>
          <w:lang w:eastAsia="pt-BR"/>
        </w:rPr>
        <w:t>Rinotraqueíte infecciosa bovina: revisão</w:t>
      </w:r>
      <w:r w:rsidRPr="008458CB">
        <w:rPr>
          <w:lang w:eastAsia="pt-BR"/>
        </w:rPr>
        <w:t>. PUBVET, Londrina, V. 8, N. 4, Ed. 253, Art. 1678, Fevereiro, 2014.</w:t>
      </w:r>
      <w:r w:rsidR="002003F6">
        <w:rPr>
          <w:lang w:eastAsia="pt-BR"/>
        </w:rPr>
        <w:t xml:space="preserve"> Disponível em: </w:t>
      </w:r>
      <w:r w:rsidR="002003F6" w:rsidRPr="002003F6">
        <w:rPr>
          <w:lang w:eastAsia="pt-BR"/>
        </w:rPr>
        <w:t>http://www.pubvet.com.br/uploads/337cae3d5fc1393679978f7ead 0593</w:t>
      </w:r>
      <w:r w:rsidR="002003F6">
        <w:rPr>
          <w:lang w:eastAsia="pt-BR"/>
        </w:rPr>
        <w:t xml:space="preserve"> </w:t>
      </w:r>
      <w:r w:rsidR="002003F6" w:rsidRPr="002003F6">
        <w:rPr>
          <w:lang w:eastAsia="pt-BR"/>
        </w:rPr>
        <w:t>62.pdf</w:t>
      </w:r>
      <w:r w:rsidR="002003F6">
        <w:rPr>
          <w:lang w:eastAsia="pt-BR"/>
        </w:rPr>
        <w:t xml:space="preserve"> . Acesso em 18 de setembro de 2017.</w:t>
      </w:r>
      <w:bookmarkStart w:id="0" w:name="_GoBack"/>
      <w:bookmarkEnd w:id="0"/>
    </w:p>
    <w:sectPr w:rsidR="004406D9" w:rsidRPr="008458CB" w:rsidSect="00060A80">
      <w:headerReference w:type="default" r:id="rId9"/>
      <w:footerReference w:type="default" r:id="rId10"/>
      <w:pgSz w:w="11910" w:h="16840"/>
      <w:pgMar w:top="1134" w:right="1134" w:bottom="1134" w:left="1134" w:header="425" w:footer="5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47" w:rsidRDefault="00915547">
      <w:r>
        <w:separator/>
      </w:r>
    </w:p>
  </w:endnote>
  <w:endnote w:type="continuationSeparator" w:id="0">
    <w:p w:rsidR="00915547" w:rsidRDefault="0091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D9" w:rsidRDefault="00AC67EC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0F97F163" wp14:editId="53140A27">
          <wp:simplePos x="0" y="0"/>
          <wp:positionH relativeFrom="page">
            <wp:posOffset>1237488</wp:posOffset>
          </wp:positionH>
          <wp:positionV relativeFrom="page">
            <wp:posOffset>10200131</wp:posOffset>
          </wp:positionV>
          <wp:extent cx="4882896" cy="326136"/>
          <wp:effectExtent l="0" t="0" r="0" b="0"/>
          <wp:wrapNone/>
          <wp:docPr id="1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2896" cy="326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47" w:rsidRDefault="00915547">
      <w:r>
        <w:separator/>
      </w:r>
    </w:p>
  </w:footnote>
  <w:footnote w:type="continuationSeparator" w:id="0">
    <w:p w:rsidR="00915547" w:rsidRDefault="00915547">
      <w:r>
        <w:continuationSeparator/>
      </w:r>
    </w:p>
  </w:footnote>
  <w:footnote w:id="1">
    <w:p w:rsidR="007C2935" w:rsidRPr="007C2935" w:rsidRDefault="007C2935" w:rsidP="007C2935">
      <w:pPr>
        <w:pStyle w:val="Textodenotaderodap"/>
        <w:jc w:val="both"/>
      </w:pPr>
      <w:r>
        <w:rPr>
          <w:rStyle w:val="Refdenotaderodap"/>
        </w:rPr>
        <w:footnoteRef/>
      </w:r>
      <w:r w:rsidR="008458CB">
        <w:t xml:space="preserve"> </w:t>
      </w:r>
      <w:r w:rsidRPr="001C0170">
        <w:t>Acadêmico</w:t>
      </w:r>
      <w:r w:rsidR="001C0170">
        <w:t>s</w:t>
      </w:r>
      <w:r w:rsidRPr="001C0170">
        <w:t xml:space="preserve"> do</w:t>
      </w:r>
      <w:r w:rsidR="00AA58E9" w:rsidRPr="001C0170">
        <w:t xml:space="preserve"> 6º</w:t>
      </w:r>
      <w:r w:rsidRPr="001C0170">
        <w:t xml:space="preserve"> período do curso de Medicina Veterinária do CEULJI/ULBRA. E-mail: marcus.ifro@hotmail.com.</w:t>
      </w:r>
    </w:p>
  </w:footnote>
  <w:footnote w:id="2">
    <w:p w:rsidR="007C2935" w:rsidRPr="007C2935" w:rsidRDefault="007C2935" w:rsidP="008458CB">
      <w:pPr>
        <w:pStyle w:val="Textodenotaderodap"/>
      </w:pPr>
      <w:r>
        <w:rPr>
          <w:rStyle w:val="Refdenotaderodap"/>
        </w:rPr>
        <w:footnoteRef/>
      </w:r>
      <w:r w:rsidRPr="001C0170">
        <w:t xml:space="preserve"> </w:t>
      </w:r>
      <w:r w:rsidR="009E59D4" w:rsidRPr="001C0170">
        <w:t>Médico V</w:t>
      </w:r>
      <w:r w:rsidRPr="001C0170">
        <w:t>eterinário</w:t>
      </w:r>
      <w:r w:rsidR="001C0170">
        <w:t>, professor do</w:t>
      </w:r>
      <w:r w:rsidRPr="001C0170">
        <w:t xml:space="preserve"> curso de Medicina Veterinária </w:t>
      </w:r>
      <w:r w:rsidR="00996004" w:rsidRPr="001C0170">
        <w:t xml:space="preserve">CEULJI/ULBRA. </w:t>
      </w:r>
      <w:r w:rsidR="00C72CAF" w:rsidRPr="00620663">
        <w:t>E-mail: brunolmribeiro@gmail.com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80" w:rsidRPr="00060A80" w:rsidRDefault="00060A80" w:rsidP="00060A80">
    <w:pPr>
      <w:pStyle w:val="Cabealho"/>
      <w:tabs>
        <w:tab w:val="clear" w:pos="4252"/>
        <w:tab w:val="center" w:pos="4820"/>
      </w:tabs>
      <w:jc w:val="center"/>
    </w:pPr>
    <w:r>
      <w:rPr>
        <w:noProof/>
        <w:sz w:val="20"/>
        <w:lang w:eastAsia="pt-BR"/>
      </w:rPr>
      <w:drawing>
        <wp:inline distT="0" distB="0" distL="0" distR="0" wp14:anchorId="11339E2B" wp14:editId="0447851B">
          <wp:extent cx="6130455" cy="9212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7953" cy="922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4E9C"/>
    <w:multiLevelType w:val="hybridMultilevel"/>
    <w:tmpl w:val="D764B48A"/>
    <w:lvl w:ilvl="0" w:tplc="BD420006">
      <w:numFmt w:val="bullet"/>
      <w:lvlText w:val=""/>
      <w:lvlJc w:val="left"/>
      <w:pPr>
        <w:ind w:left="1530" w:hanging="34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7168958">
      <w:numFmt w:val="bullet"/>
      <w:lvlText w:val="•"/>
      <w:lvlJc w:val="left"/>
      <w:pPr>
        <w:ind w:left="2372" w:hanging="347"/>
      </w:pPr>
      <w:rPr>
        <w:rFonts w:hint="default"/>
      </w:rPr>
    </w:lvl>
    <w:lvl w:ilvl="2" w:tplc="8D3236CE">
      <w:numFmt w:val="bullet"/>
      <w:lvlText w:val="•"/>
      <w:lvlJc w:val="left"/>
      <w:pPr>
        <w:ind w:left="3204" w:hanging="347"/>
      </w:pPr>
      <w:rPr>
        <w:rFonts w:hint="default"/>
      </w:rPr>
    </w:lvl>
    <w:lvl w:ilvl="3" w:tplc="D136AEC6">
      <w:numFmt w:val="bullet"/>
      <w:lvlText w:val="•"/>
      <w:lvlJc w:val="left"/>
      <w:pPr>
        <w:ind w:left="4037" w:hanging="347"/>
      </w:pPr>
      <w:rPr>
        <w:rFonts w:hint="default"/>
      </w:rPr>
    </w:lvl>
    <w:lvl w:ilvl="4" w:tplc="797AB756">
      <w:numFmt w:val="bullet"/>
      <w:lvlText w:val="•"/>
      <w:lvlJc w:val="left"/>
      <w:pPr>
        <w:ind w:left="4869" w:hanging="347"/>
      </w:pPr>
      <w:rPr>
        <w:rFonts w:hint="default"/>
      </w:rPr>
    </w:lvl>
    <w:lvl w:ilvl="5" w:tplc="E0B4115A">
      <w:numFmt w:val="bullet"/>
      <w:lvlText w:val="•"/>
      <w:lvlJc w:val="left"/>
      <w:pPr>
        <w:ind w:left="5702" w:hanging="347"/>
      </w:pPr>
      <w:rPr>
        <w:rFonts w:hint="default"/>
      </w:rPr>
    </w:lvl>
    <w:lvl w:ilvl="6" w:tplc="1E32B464">
      <w:numFmt w:val="bullet"/>
      <w:lvlText w:val="•"/>
      <w:lvlJc w:val="left"/>
      <w:pPr>
        <w:ind w:left="6534" w:hanging="347"/>
      </w:pPr>
      <w:rPr>
        <w:rFonts w:hint="default"/>
      </w:rPr>
    </w:lvl>
    <w:lvl w:ilvl="7" w:tplc="E32EF43A">
      <w:numFmt w:val="bullet"/>
      <w:lvlText w:val="•"/>
      <w:lvlJc w:val="left"/>
      <w:pPr>
        <w:ind w:left="7367" w:hanging="347"/>
      </w:pPr>
      <w:rPr>
        <w:rFonts w:hint="default"/>
      </w:rPr>
    </w:lvl>
    <w:lvl w:ilvl="8" w:tplc="FC028888">
      <w:numFmt w:val="bullet"/>
      <w:lvlText w:val="•"/>
      <w:lvlJc w:val="left"/>
      <w:pPr>
        <w:ind w:left="8199" w:hanging="347"/>
      </w:pPr>
      <w:rPr>
        <w:rFonts w:hint="default"/>
      </w:rPr>
    </w:lvl>
  </w:abstractNum>
  <w:abstractNum w:abstractNumId="1">
    <w:nsid w:val="32937D3A"/>
    <w:multiLevelType w:val="multilevel"/>
    <w:tmpl w:val="752A4C96"/>
    <w:lvl w:ilvl="0">
      <w:start w:val="3"/>
      <w:numFmt w:val="decimal"/>
      <w:lvlText w:val="%1"/>
      <w:lvlJc w:val="left"/>
      <w:pPr>
        <w:ind w:left="2510" w:hanging="7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10" w:hanging="7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4368" w:hanging="707"/>
      </w:pPr>
      <w:rPr>
        <w:rFonts w:hint="default"/>
      </w:rPr>
    </w:lvl>
    <w:lvl w:ilvl="3">
      <w:numFmt w:val="bullet"/>
      <w:lvlText w:val="•"/>
      <w:lvlJc w:val="left"/>
      <w:pPr>
        <w:ind w:left="5293" w:hanging="707"/>
      </w:pPr>
      <w:rPr>
        <w:rFonts w:hint="default"/>
      </w:rPr>
    </w:lvl>
    <w:lvl w:ilvl="4">
      <w:numFmt w:val="bullet"/>
      <w:lvlText w:val="•"/>
      <w:lvlJc w:val="left"/>
      <w:pPr>
        <w:ind w:left="6217" w:hanging="707"/>
      </w:pPr>
      <w:rPr>
        <w:rFonts w:hint="default"/>
      </w:rPr>
    </w:lvl>
    <w:lvl w:ilvl="5">
      <w:numFmt w:val="bullet"/>
      <w:lvlText w:val="•"/>
      <w:lvlJc w:val="left"/>
      <w:pPr>
        <w:ind w:left="7142" w:hanging="707"/>
      </w:pPr>
      <w:rPr>
        <w:rFonts w:hint="default"/>
      </w:rPr>
    </w:lvl>
    <w:lvl w:ilvl="6">
      <w:numFmt w:val="bullet"/>
      <w:lvlText w:val="•"/>
      <w:lvlJc w:val="left"/>
      <w:pPr>
        <w:ind w:left="8066" w:hanging="707"/>
      </w:pPr>
      <w:rPr>
        <w:rFonts w:hint="default"/>
      </w:rPr>
    </w:lvl>
    <w:lvl w:ilvl="7">
      <w:numFmt w:val="bullet"/>
      <w:lvlText w:val="•"/>
      <w:lvlJc w:val="left"/>
      <w:pPr>
        <w:ind w:left="8991" w:hanging="707"/>
      </w:pPr>
      <w:rPr>
        <w:rFonts w:hint="default"/>
      </w:rPr>
    </w:lvl>
    <w:lvl w:ilvl="8">
      <w:numFmt w:val="bullet"/>
      <w:lvlText w:val="•"/>
      <w:lvlJc w:val="left"/>
      <w:pPr>
        <w:ind w:left="9915" w:hanging="707"/>
      </w:pPr>
      <w:rPr>
        <w:rFonts w:hint="default"/>
      </w:rPr>
    </w:lvl>
  </w:abstractNum>
  <w:abstractNum w:abstractNumId="2">
    <w:nsid w:val="555A15E9"/>
    <w:multiLevelType w:val="multilevel"/>
    <w:tmpl w:val="949A4C4C"/>
    <w:lvl w:ilvl="0">
      <w:start w:val="6"/>
      <w:numFmt w:val="decimal"/>
      <w:lvlText w:val="%1"/>
      <w:lvlJc w:val="left"/>
      <w:pPr>
        <w:ind w:left="1530" w:hanging="7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0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204" w:hanging="707"/>
      </w:pPr>
      <w:rPr>
        <w:rFonts w:hint="default"/>
      </w:rPr>
    </w:lvl>
    <w:lvl w:ilvl="3">
      <w:numFmt w:val="bullet"/>
      <w:lvlText w:val="•"/>
      <w:lvlJc w:val="left"/>
      <w:pPr>
        <w:ind w:left="4037" w:hanging="707"/>
      </w:pPr>
      <w:rPr>
        <w:rFonts w:hint="default"/>
      </w:rPr>
    </w:lvl>
    <w:lvl w:ilvl="4">
      <w:numFmt w:val="bullet"/>
      <w:lvlText w:val="•"/>
      <w:lvlJc w:val="left"/>
      <w:pPr>
        <w:ind w:left="4869" w:hanging="707"/>
      </w:pPr>
      <w:rPr>
        <w:rFonts w:hint="default"/>
      </w:rPr>
    </w:lvl>
    <w:lvl w:ilvl="5">
      <w:numFmt w:val="bullet"/>
      <w:lvlText w:val="•"/>
      <w:lvlJc w:val="left"/>
      <w:pPr>
        <w:ind w:left="5702" w:hanging="707"/>
      </w:pPr>
      <w:rPr>
        <w:rFonts w:hint="default"/>
      </w:rPr>
    </w:lvl>
    <w:lvl w:ilvl="6">
      <w:numFmt w:val="bullet"/>
      <w:lvlText w:val="•"/>
      <w:lvlJc w:val="left"/>
      <w:pPr>
        <w:ind w:left="6534" w:hanging="707"/>
      </w:pPr>
      <w:rPr>
        <w:rFonts w:hint="default"/>
      </w:rPr>
    </w:lvl>
    <w:lvl w:ilvl="7">
      <w:numFmt w:val="bullet"/>
      <w:lvlText w:val="•"/>
      <w:lvlJc w:val="left"/>
      <w:pPr>
        <w:ind w:left="7367" w:hanging="707"/>
      </w:pPr>
      <w:rPr>
        <w:rFonts w:hint="default"/>
      </w:rPr>
    </w:lvl>
    <w:lvl w:ilvl="8">
      <w:numFmt w:val="bullet"/>
      <w:lvlText w:val="•"/>
      <w:lvlJc w:val="left"/>
      <w:pPr>
        <w:ind w:left="8199" w:hanging="707"/>
      </w:pPr>
      <w:rPr>
        <w:rFonts w:hint="default"/>
      </w:rPr>
    </w:lvl>
  </w:abstractNum>
  <w:abstractNum w:abstractNumId="3">
    <w:nsid w:val="563E3EC9"/>
    <w:multiLevelType w:val="hybridMultilevel"/>
    <w:tmpl w:val="B60A4FC6"/>
    <w:lvl w:ilvl="0" w:tplc="F934C14E">
      <w:start w:val="1"/>
      <w:numFmt w:val="decimal"/>
      <w:lvlText w:val="%1."/>
      <w:lvlJc w:val="left"/>
      <w:pPr>
        <w:ind w:left="1802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566AAEF4">
      <w:numFmt w:val="bullet"/>
      <w:lvlText w:val=""/>
      <w:lvlJc w:val="left"/>
      <w:pPr>
        <w:ind w:left="1814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2B65A6A">
      <w:numFmt w:val="bullet"/>
      <w:lvlText w:val="•"/>
      <w:lvlJc w:val="left"/>
      <w:pPr>
        <w:ind w:left="2924" w:hanging="348"/>
      </w:pPr>
      <w:rPr>
        <w:rFonts w:hint="default"/>
      </w:rPr>
    </w:lvl>
    <w:lvl w:ilvl="3" w:tplc="FB8A6D4C">
      <w:numFmt w:val="bullet"/>
      <w:lvlText w:val="•"/>
      <w:lvlJc w:val="left"/>
      <w:pPr>
        <w:ind w:left="4029" w:hanging="348"/>
      </w:pPr>
      <w:rPr>
        <w:rFonts w:hint="default"/>
      </w:rPr>
    </w:lvl>
    <w:lvl w:ilvl="4" w:tplc="66BCAD50">
      <w:numFmt w:val="bullet"/>
      <w:lvlText w:val="•"/>
      <w:lvlJc w:val="left"/>
      <w:pPr>
        <w:ind w:left="5134" w:hanging="348"/>
      </w:pPr>
      <w:rPr>
        <w:rFonts w:hint="default"/>
      </w:rPr>
    </w:lvl>
    <w:lvl w:ilvl="5" w:tplc="72F0D7C2">
      <w:numFmt w:val="bullet"/>
      <w:lvlText w:val="•"/>
      <w:lvlJc w:val="left"/>
      <w:pPr>
        <w:ind w:left="6239" w:hanging="348"/>
      </w:pPr>
      <w:rPr>
        <w:rFonts w:hint="default"/>
      </w:rPr>
    </w:lvl>
    <w:lvl w:ilvl="6" w:tplc="AC024756">
      <w:numFmt w:val="bullet"/>
      <w:lvlText w:val="•"/>
      <w:lvlJc w:val="left"/>
      <w:pPr>
        <w:ind w:left="7344" w:hanging="348"/>
      </w:pPr>
      <w:rPr>
        <w:rFonts w:hint="default"/>
      </w:rPr>
    </w:lvl>
    <w:lvl w:ilvl="7" w:tplc="F9C6D700">
      <w:numFmt w:val="bullet"/>
      <w:lvlText w:val="•"/>
      <w:lvlJc w:val="left"/>
      <w:pPr>
        <w:ind w:left="8449" w:hanging="348"/>
      </w:pPr>
      <w:rPr>
        <w:rFonts w:hint="default"/>
      </w:rPr>
    </w:lvl>
    <w:lvl w:ilvl="8" w:tplc="C0A2B3EC">
      <w:numFmt w:val="bullet"/>
      <w:lvlText w:val="•"/>
      <w:lvlJc w:val="left"/>
      <w:pPr>
        <w:ind w:left="9554" w:hanging="3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D9"/>
    <w:rsid w:val="00060A22"/>
    <w:rsid w:val="00060A80"/>
    <w:rsid w:val="00185413"/>
    <w:rsid w:val="001C0170"/>
    <w:rsid w:val="002003F6"/>
    <w:rsid w:val="003219EB"/>
    <w:rsid w:val="004406D9"/>
    <w:rsid w:val="00465A62"/>
    <w:rsid w:val="004875AD"/>
    <w:rsid w:val="005D6A1C"/>
    <w:rsid w:val="005E74AD"/>
    <w:rsid w:val="00620663"/>
    <w:rsid w:val="00623A82"/>
    <w:rsid w:val="00662E32"/>
    <w:rsid w:val="00766178"/>
    <w:rsid w:val="007B4EEA"/>
    <w:rsid w:val="007C2935"/>
    <w:rsid w:val="008458CB"/>
    <w:rsid w:val="008E4622"/>
    <w:rsid w:val="008F5C48"/>
    <w:rsid w:val="00915547"/>
    <w:rsid w:val="0092106C"/>
    <w:rsid w:val="00943F3B"/>
    <w:rsid w:val="00996004"/>
    <w:rsid w:val="009C22B7"/>
    <w:rsid w:val="009E59D4"/>
    <w:rsid w:val="00AA58E9"/>
    <w:rsid w:val="00AC67EC"/>
    <w:rsid w:val="00B83AD5"/>
    <w:rsid w:val="00C72CAF"/>
    <w:rsid w:val="00C93C71"/>
    <w:rsid w:val="00E526E6"/>
    <w:rsid w:val="00F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145"/>
      <w:ind w:left="822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5"/>
      <w:ind w:left="1530" w:hanging="708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03" w:right="37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8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60A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A8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60A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A8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C2935"/>
    <w:pPr>
      <w:widowControl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29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293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2935"/>
    <w:rPr>
      <w:vertAlign w:val="superscript"/>
    </w:rPr>
  </w:style>
  <w:style w:type="character" w:styleId="Hyperlink">
    <w:name w:val="Hyperlink"/>
    <w:uiPriority w:val="99"/>
    <w:unhideWhenUsed/>
    <w:rsid w:val="005E74AD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C01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01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0170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01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01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145"/>
      <w:ind w:left="822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5"/>
      <w:ind w:left="1530" w:hanging="708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03" w:right="37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0A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A8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60A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A8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060A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A8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C2935"/>
    <w:pPr>
      <w:widowControl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29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293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2935"/>
    <w:rPr>
      <w:vertAlign w:val="superscript"/>
    </w:rPr>
  </w:style>
  <w:style w:type="character" w:styleId="Hyperlink">
    <w:name w:val="Hyperlink"/>
    <w:uiPriority w:val="99"/>
    <w:unhideWhenUsed/>
    <w:rsid w:val="005E74AD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C01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01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0170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01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01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33CD-772E-4AF6-AE2D-7179543A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3296</Characters>
  <Application>Microsoft Office Word</Application>
  <DocSecurity>0</DocSecurity>
  <Lines>47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2017 - XXIV Salão de Iniciação Científica 14.08.2017 correto.doc</vt:lpstr>
    </vt:vector>
  </TitlesOfParts>
  <Company>Universidade Luterana do Brasil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2017 - XXIV Salão de Iniciação Científica 14.08.2017 correto.doc</dc:title>
  <dc:creator>jparana68</dc:creator>
  <cp:lastModifiedBy>Marcus Silveira</cp:lastModifiedBy>
  <cp:revision>2</cp:revision>
  <dcterms:created xsi:type="dcterms:W3CDTF">2017-10-03T16:51:00Z</dcterms:created>
  <dcterms:modified xsi:type="dcterms:W3CDTF">2017-10-03T16:51:00Z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2017-08-24T00:00:00Z</vt:filetime>
  </property>
</Properties>
</file>